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45D61" w14:textId="2F3CF030" w:rsidR="00CE7CF3" w:rsidRDefault="00A82B7A" w:rsidP="005075B3">
      <w:pPr>
        <w:pStyle w:val="NoSpacing"/>
        <w:rPr>
          <w:color w:val="4F6228" w:themeColor="accent3" w:themeShade="8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3C053EAF" wp14:editId="38D32D3B">
            <wp:simplePos x="0" y="0"/>
            <wp:positionH relativeFrom="column">
              <wp:posOffset>600075</wp:posOffset>
            </wp:positionH>
            <wp:positionV relativeFrom="paragraph">
              <wp:posOffset>66675</wp:posOffset>
            </wp:positionV>
            <wp:extent cx="1019175" cy="771525"/>
            <wp:effectExtent l="0" t="0" r="9525" b="9525"/>
            <wp:wrapSquare wrapText="bothSides"/>
            <wp:docPr id="1" name="Picture 1" descr="C:\Users\Donna\Desktop\State topo for logo\thCLJL5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nna\Desktop\State topo for logo\thCLJL5GO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75B3">
        <w:t xml:space="preserve">                                                                                       </w:t>
      </w:r>
    </w:p>
    <w:p w14:paraId="790F03EA" w14:textId="470CE1E4" w:rsidR="00EE3436" w:rsidRPr="00042A93" w:rsidRDefault="00EE3436" w:rsidP="005075B3">
      <w:pPr>
        <w:pStyle w:val="NoSpacing"/>
        <w:rPr>
          <w:rFonts w:ascii="Old English Text MT" w:hAnsi="Old English Text MT"/>
          <w:color w:val="4F6228" w:themeColor="accent3" w:themeShade="80"/>
          <w:sz w:val="32"/>
          <w:szCs w:val="32"/>
        </w:rPr>
      </w:pPr>
      <w:r>
        <w:rPr>
          <w:color w:val="4F6228" w:themeColor="accent3" w:themeShade="80"/>
        </w:rPr>
        <w:t xml:space="preserve">                  </w:t>
      </w:r>
      <w:r w:rsidR="00AD7FB3">
        <w:rPr>
          <w:color w:val="4F6228" w:themeColor="accent3" w:themeShade="80"/>
        </w:rPr>
        <w:t xml:space="preserve">                             </w:t>
      </w:r>
      <w:r>
        <w:rPr>
          <w:color w:val="4F6228" w:themeColor="accent3" w:themeShade="80"/>
        </w:rPr>
        <w:t xml:space="preserve">                                     </w:t>
      </w:r>
      <w:r w:rsidR="00AD7FB3">
        <w:rPr>
          <w:color w:val="4F6228" w:themeColor="accent3" w:themeShade="80"/>
        </w:rPr>
        <w:t xml:space="preserve">      </w:t>
      </w:r>
      <w:r w:rsidR="00042A93" w:rsidRPr="00042A93">
        <w:rPr>
          <w:rFonts w:ascii="Old English Text MT" w:hAnsi="Old English Text MT"/>
          <w:color w:val="4F6228" w:themeColor="accent3" w:themeShade="80"/>
          <w:sz w:val="32"/>
          <w:szCs w:val="32"/>
        </w:rPr>
        <w:t xml:space="preserve">Alaska </w:t>
      </w:r>
      <w:r w:rsidR="00081F28">
        <w:rPr>
          <w:rFonts w:ascii="Old English Text MT" w:hAnsi="Old English Text MT"/>
          <w:color w:val="4F6228" w:themeColor="accent3" w:themeShade="80"/>
          <w:sz w:val="32"/>
          <w:szCs w:val="32"/>
        </w:rPr>
        <w:t xml:space="preserve">Jural </w:t>
      </w:r>
      <w:r w:rsidR="00042A93" w:rsidRPr="00042A93">
        <w:rPr>
          <w:rFonts w:ascii="Old English Text MT" w:hAnsi="Old English Text MT"/>
          <w:color w:val="4F6228" w:themeColor="accent3" w:themeShade="80"/>
          <w:sz w:val="32"/>
          <w:szCs w:val="32"/>
        </w:rPr>
        <w:t>Assembly</w:t>
      </w:r>
      <w:r w:rsidR="00AD7FB3">
        <w:rPr>
          <w:rFonts w:ascii="Old English Text MT" w:hAnsi="Old English Text MT"/>
          <w:color w:val="4F6228" w:themeColor="accent3" w:themeShade="80"/>
          <w:sz w:val="32"/>
          <w:szCs w:val="32"/>
        </w:rPr>
        <w:t xml:space="preserve"> Determination Letter</w:t>
      </w:r>
    </w:p>
    <w:p w14:paraId="50161241" w14:textId="66A7E332" w:rsidR="005075B3" w:rsidRDefault="005075B3" w:rsidP="005075B3">
      <w:pPr>
        <w:pStyle w:val="NoSpacing"/>
        <w:rPr>
          <w:color w:val="4F6228" w:themeColor="accent3" w:themeShade="80"/>
        </w:rPr>
      </w:pPr>
      <w:r>
        <w:rPr>
          <w:color w:val="4F6228" w:themeColor="accent3" w:themeShade="80"/>
        </w:rPr>
        <w:t xml:space="preserve">                                                                                       </w:t>
      </w:r>
    </w:p>
    <w:p w14:paraId="79C73754" w14:textId="4C2A2FE0" w:rsidR="005075B3" w:rsidRPr="00042A93" w:rsidRDefault="005075B3" w:rsidP="005075B3">
      <w:pPr>
        <w:pStyle w:val="NoSpacing"/>
        <w:rPr>
          <w:rFonts w:ascii="Book Antiqua" w:hAnsi="Book Antiqua"/>
          <w:color w:val="4F6228" w:themeColor="accent3" w:themeShade="80"/>
        </w:rPr>
      </w:pPr>
      <w:r>
        <w:rPr>
          <w:color w:val="4F6228" w:themeColor="accent3" w:themeShade="80"/>
        </w:rPr>
        <w:t xml:space="preserve">                                                                                       </w:t>
      </w:r>
      <w:r w:rsidR="00AD7FB3">
        <w:rPr>
          <w:color w:val="4F6228" w:themeColor="accent3" w:themeShade="80"/>
        </w:rPr>
        <w:t xml:space="preserve">  </w:t>
      </w:r>
    </w:p>
    <w:p w14:paraId="6AA28B0C" w14:textId="06F3D354" w:rsidR="005075B3" w:rsidRDefault="005075B3" w:rsidP="005075B3">
      <w:pPr>
        <w:pStyle w:val="NoSpacing"/>
        <w:rPr>
          <w:color w:val="4F6228" w:themeColor="accent3" w:themeShade="80"/>
        </w:rPr>
      </w:pPr>
      <w:r>
        <w:rPr>
          <w:color w:val="4F6228" w:themeColor="accent3" w:themeShade="80"/>
        </w:rPr>
        <w:t xml:space="preserve">                                                                                        </w:t>
      </w:r>
    </w:p>
    <w:p w14:paraId="78BD3D2C" w14:textId="14C3CED6" w:rsidR="005075B3" w:rsidRPr="005075B3" w:rsidRDefault="005075B3" w:rsidP="005075B3">
      <w:pPr>
        <w:pStyle w:val="NoSpacing"/>
        <w:rPr>
          <w:color w:val="4F6228" w:themeColor="accent3" w:themeShade="80"/>
        </w:rPr>
      </w:pPr>
      <w:r>
        <w:rPr>
          <w:color w:val="4F6228" w:themeColor="accent3" w:themeShade="80"/>
        </w:rPr>
        <w:t xml:space="preserve">                                                        </w:t>
      </w:r>
      <w:r w:rsidR="00EE3436">
        <w:rPr>
          <w:color w:val="4F6228" w:themeColor="accent3" w:themeShade="80"/>
        </w:rPr>
        <w:t xml:space="preserve">                               </w:t>
      </w:r>
    </w:p>
    <w:p w14:paraId="0EE0BDD1" w14:textId="77777777" w:rsidR="005075B3" w:rsidRDefault="005075B3" w:rsidP="005075B3">
      <w:pPr>
        <w:pStyle w:val="NoSpacing"/>
      </w:pPr>
      <w:r>
        <w:t xml:space="preserve">                                                                                             </w:t>
      </w:r>
    </w:p>
    <w:p w14:paraId="5EDEC614" w14:textId="6969DFC3" w:rsidR="005075B3" w:rsidRDefault="001305C0" w:rsidP="001305C0">
      <w:pPr>
        <w:pStyle w:val="NoSpacing"/>
        <w:jc w:val="center"/>
      </w:pPr>
      <w:r>
        <w:t xml:space="preserve">                                                                                          </w:t>
      </w:r>
      <w:r w:rsidR="00081F28">
        <w:t xml:space="preserve">           </w:t>
      </w:r>
      <w:r>
        <w:t xml:space="preserve"> The Alaska Jural Assembly</w:t>
      </w:r>
    </w:p>
    <w:p w14:paraId="7564A670" w14:textId="1DBA3108" w:rsidR="001305C0" w:rsidRDefault="001305C0" w:rsidP="001305C0">
      <w:pPr>
        <w:pStyle w:val="NoSpacing"/>
        <w:jc w:val="center"/>
      </w:pPr>
      <w:r>
        <w:t xml:space="preserve">                                                                                           </w:t>
      </w:r>
      <w:r w:rsidR="00081F28">
        <w:t xml:space="preserve">           </w:t>
      </w:r>
      <w:r>
        <w:t xml:space="preserve">  Determination Committee</w:t>
      </w:r>
    </w:p>
    <w:p w14:paraId="27116905" w14:textId="0AF7B6AF" w:rsidR="001305C0" w:rsidRDefault="001305C0" w:rsidP="001305C0">
      <w:pPr>
        <w:pStyle w:val="NoSpacing"/>
        <w:jc w:val="center"/>
      </w:pPr>
      <w:r>
        <w:t xml:space="preserve">                                                              </w:t>
      </w:r>
      <w:r w:rsidR="00081F28">
        <w:t xml:space="preserve">           </w:t>
      </w:r>
      <w:r>
        <w:t xml:space="preserve">     PO Box 1930</w:t>
      </w:r>
    </w:p>
    <w:p w14:paraId="0EED9E23" w14:textId="5C280295" w:rsidR="001305C0" w:rsidRDefault="001305C0" w:rsidP="001305C0">
      <w:pPr>
        <w:pStyle w:val="NoSpacing"/>
        <w:jc w:val="center"/>
      </w:pPr>
      <w:r>
        <w:t xml:space="preserve">                                                                            </w:t>
      </w:r>
      <w:r w:rsidR="00081F28">
        <w:t xml:space="preserve">           </w:t>
      </w:r>
      <w:r>
        <w:t xml:space="preserve">      Kodiak, Alaska 99615</w:t>
      </w:r>
    </w:p>
    <w:p w14:paraId="2361CE3A" w14:textId="77777777" w:rsidR="005075B3" w:rsidRDefault="005075B3" w:rsidP="005075B3">
      <w:pPr>
        <w:pStyle w:val="NoSpacing"/>
      </w:pPr>
    </w:p>
    <w:p w14:paraId="7A313C31" w14:textId="1E7D255D" w:rsidR="005075B3" w:rsidRDefault="001305C0" w:rsidP="005075B3">
      <w:pPr>
        <w:pStyle w:val="NoSpacing"/>
      </w:pPr>
      <w:r>
        <w:t>August 22, 2023</w:t>
      </w:r>
    </w:p>
    <w:p w14:paraId="420F324F" w14:textId="77777777" w:rsidR="001305C0" w:rsidRDefault="001305C0" w:rsidP="005075B3">
      <w:pPr>
        <w:pStyle w:val="NoSpacing"/>
      </w:pPr>
    </w:p>
    <w:p w14:paraId="5C09CC27" w14:textId="53558EF0" w:rsidR="001305C0" w:rsidRDefault="001305C0" w:rsidP="005075B3">
      <w:pPr>
        <w:pStyle w:val="NoSpacing"/>
      </w:pPr>
      <w:r>
        <w:t>To: Whom it may concern</w:t>
      </w:r>
    </w:p>
    <w:p w14:paraId="0B0ED6DD" w14:textId="7DFC1C2D" w:rsidR="001305C0" w:rsidRDefault="001305C0" w:rsidP="005075B3">
      <w:pPr>
        <w:pStyle w:val="NoSpacing"/>
      </w:pPr>
      <w:r>
        <w:t xml:space="preserve">Ref:  Case # </w:t>
      </w:r>
      <w:r w:rsidR="00226EB2" w:rsidRPr="00226EB2">
        <w:t>ADC-2023-000002</w:t>
      </w:r>
    </w:p>
    <w:p w14:paraId="322EFF3A" w14:textId="71B40D24" w:rsidR="0070136F" w:rsidRDefault="0070136F" w:rsidP="005075B3">
      <w:pPr>
        <w:pStyle w:val="NoSpacing"/>
        <w:rPr>
          <w:color w:val="FF0000"/>
        </w:rPr>
      </w:pPr>
      <w:r>
        <w:t xml:space="preserve">                        </w:t>
      </w:r>
      <w:r>
        <w:rPr>
          <w:noProof/>
          <w:color w:val="FF0000"/>
        </w:rPr>
        <w:drawing>
          <wp:inline distT="0" distB="0" distL="0" distR="0" wp14:anchorId="6F0A62A4" wp14:editId="4DA5372D">
            <wp:extent cx="581025" cy="581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los Gonzale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Claimant Identified</w:t>
      </w:r>
      <w:r w:rsidR="00FE14E7">
        <w:t xml:space="preserve"> as the man Carlos Raul Gonzalez</w:t>
      </w:r>
    </w:p>
    <w:p w14:paraId="3678CA51" w14:textId="77777777" w:rsidR="001305C0" w:rsidRDefault="001305C0" w:rsidP="005075B3">
      <w:pPr>
        <w:pStyle w:val="NoSpacing"/>
        <w:rPr>
          <w:color w:val="FF0000"/>
        </w:rPr>
      </w:pPr>
    </w:p>
    <w:p w14:paraId="4DDF1BAF" w14:textId="313CA976" w:rsidR="005075B3" w:rsidRDefault="001305C0" w:rsidP="001305C0">
      <w:pPr>
        <w:pStyle w:val="NoSpacing"/>
      </w:pPr>
      <w:r w:rsidRPr="00226EB2">
        <w:t xml:space="preserve">The Determination Committee </w:t>
      </w:r>
      <w:r w:rsidR="0070136F">
        <w:t>of the</w:t>
      </w:r>
      <w:r>
        <w:t xml:space="preserve"> </w:t>
      </w:r>
      <w:r w:rsidRPr="001305C0">
        <w:t xml:space="preserve">Alaska </w:t>
      </w:r>
      <w:r>
        <w:t xml:space="preserve">Jural </w:t>
      </w:r>
      <w:r w:rsidRPr="001305C0">
        <w:t>As</w:t>
      </w:r>
      <w:r>
        <w:t xml:space="preserve">sembly </w:t>
      </w:r>
      <w:r w:rsidR="00226EB2">
        <w:t>for the case #ADC-2023-000002</w:t>
      </w:r>
      <w:r>
        <w:t xml:space="preserve">, involving charges made by the State of Alaska, Kenai Borough &amp; City of Homer have been </w:t>
      </w:r>
      <w:r w:rsidR="00607B32">
        <w:t>determined as</w:t>
      </w:r>
      <w:r>
        <w:t xml:space="preserve"> follows:</w:t>
      </w:r>
      <w:r w:rsidR="004B57BA">
        <w:tab/>
      </w:r>
    </w:p>
    <w:p w14:paraId="4CCB1B15" w14:textId="77777777" w:rsidR="0061665C" w:rsidRDefault="0061665C" w:rsidP="001305C0">
      <w:pPr>
        <w:pStyle w:val="NoSpacing"/>
      </w:pPr>
    </w:p>
    <w:p w14:paraId="26DADFEE" w14:textId="14F34062" w:rsidR="0061665C" w:rsidRDefault="0061665C" w:rsidP="001305C0">
      <w:pPr>
        <w:pStyle w:val="NoSpacing"/>
      </w:pPr>
      <w:r w:rsidRPr="0061665C">
        <w:t>In review of presentment of the accusations brought by the State of Alaska</w:t>
      </w:r>
      <w:r w:rsidR="008C612B">
        <w:t xml:space="preserve"> Inc.</w:t>
      </w:r>
      <w:r w:rsidRPr="0061665C">
        <w:t>, Statute violations in their descriptive case reference as case # 3HO-23-</w:t>
      </w:r>
      <w:r>
        <w:t>00281CR</w:t>
      </w:r>
      <w:r w:rsidRPr="0061665C">
        <w:t>,</w:t>
      </w:r>
    </w:p>
    <w:p w14:paraId="08AC1854" w14:textId="77777777" w:rsidR="00AA6B73" w:rsidRDefault="00AA6B73" w:rsidP="001305C0">
      <w:pPr>
        <w:pStyle w:val="NoSpacing"/>
      </w:pPr>
    </w:p>
    <w:p w14:paraId="6A167AE3" w14:textId="77777777" w:rsidR="00AA6B73" w:rsidRDefault="00AA6B73" w:rsidP="00AA6B73">
      <w:pPr>
        <w:pStyle w:val="NoSpacing"/>
      </w:pPr>
      <w:r>
        <w:t>In rebuttal of any State of Alaska Inc. Corporation ID# 07-819-8983 By-law violations:</w:t>
      </w:r>
    </w:p>
    <w:p w14:paraId="7B754E46" w14:textId="77777777" w:rsidR="00AA6B73" w:rsidRDefault="00AA6B73" w:rsidP="00AA6B73">
      <w:pPr>
        <w:pStyle w:val="NoSpacing"/>
      </w:pPr>
    </w:p>
    <w:p w14:paraId="5E48BE47" w14:textId="41DAA675" w:rsidR="00AA6B73" w:rsidRDefault="00AA6B73" w:rsidP="00AA6B73">
      <w:pPr>
        <w:pStyle w:val="NoSpacing"/>
      </w:pPr>
      <w:r>
        <w:t>1)</w:t>
      </w:r>
      <w:r>
        <w:tab/>
        <w:t xml:space="preserve">It is determined </w:t>
      </w:r>
      <w:r w:rsidR="00213121">
        <w:t>Carlos</w:t>
      </w:r>
      <w:r>
        <w:t xml:space="preserve"> the man has no contract with the State of Alaska Inc.</w:t>
      </w:r>
    </w:p>
    <w:p w14:paraId="27B88462" w14:textId="6269E2A9" w:rsidR="00AA6B73" w:rsidRDefault="00AA6B73" w:rsidP="00AA6B73">
      <w:pPr>
        <w:pStyle w:val="NoSpacing"/>
      </w:pPr>
      <w:r>
        <w:t>2)</w:t>
      </w:r>
      <w:r>
        <w:tab/>
        <w:t xml:space="preserve">It is determined </w:t>
      </w:r>
      <w:r w:rsidR="00213121">
        <w:t>Carlos</w:t>
      </w:r>
      <w:r>
        <w:t xml:space="preserve"> the man has no contract with the Kenai Peninsula Borough Inc.</w:t>
      </w:r>
    </w:p>
    <w:p w14:paraId="6CBB6E3A" w14:textId="51F2D744" w:rsidR="00AA6B73" w:rsidRDefault="00AA6B73" w:rsidP="00AA6B73">
      <w:pPr>
        <w:pStyle w:val="NoSpacing"/>
      </w:pPr>
      <w:r>
        <w:t>3)</w:t>
      </w:r>
      <w:r>
        <w:tab/>
        <w:t xml:space="preserve">It is determined </w:t>
      </w:r>
      <w:r w:rsidR="00213121">
        <w:t>Carlos</w:t>
      </w:r>
      <w:r>
        <w:t xml:space="preserve"> the man has no contract with the City of Homer Inc.</w:t>
      </w:r>
    </w:p>
    <w:p w14:paraId="6D80A3F9" w14:textId="77777777" w:rsidR="00AA6B73" w:rsidRDefault="00AA6B73" w:rsidP="00AA6B73">
      <w:pPr>
        <w:pStyle w:val="NoSpacing"/>
      </w:pPr>
    </w:p>
    <w:p w14:paraId="7B1F7FDD" w14:textId="77777777" w:rsidR="00AA6B73" w:rsidRDefault="00AA6B73" w:rsidP="00AA6B73">
      <w:pPr>
        <w:pStyle w:val="NoSpacing"/>
      </w:pPr>
      <w:r>
        <w:t>Until a valid autographed contract is produced, the charges are not valid. Cease your pursuance to prosecute, under Color of Law.</w:t>
      </w:r>
    </w:p>
    <w:p w14:paraId="02793D98" w14:textId="77777777" w:rsidR="00AA6B73" w:rsidRDefault="00AA6B73" w:rsidP="00AA6B73">
      <w:pPr>
        <w:pStyle w:val="NoSpacing"/>
      </w:pPr>
    </w:p>
    <w:p w14:paraId="003CB0E3" w14:textId="6C3926AA" w:rsidR="00AA6B73" w:rsidRDefault="00AA6B73" w:rsidP="00AA6B73">
      <w:pPr>
        <w:pStyle w:val="NoSpacing"/>
      </w:pPr>
      <w:r>
        <w:t>It is also determined the guarantees of the living man have been violated by the State of Alaska Inc.</w:t>
      </w:r>
      <w:r w:rsidR="00213121">
        <w:t xml:space="preserve"> </w:t>
      </w:r>
      <w:r>
        <w:t>and their sub-contractors Kenai Peninsula Borough Inc. and the City of Homer Inc. Reference the claimants QR above for the Fee Schedule costs for these violations.</w:t>
      </w:r>
    </w:p>
    <w:p w14:paraId="335A9E94" w14:textId="2F3FDA72" w:rsidR="00AA6B73" w:rsidRDefault="00213121" w:rsidP="00AA6B73">
      <w:pPr>
        <w:pStyle w:val="NoSpacing"/>
      </w:pPr>
      <w:r>
        <w:t>1-</w:t>
      </w:r>
      <w:r>
        <w:tab/>
        <w:t xml:space="preserve">Man has a God Given right </w:t>
      </w:r>
      <w:r w:rsidR="00AA6B73">
        <w:t>to grow &amp; ingest Gods green herbs</w:t>
      </w:r>
    </w:p>
    <w:p w14:paraId="4D2DFD7F" w14:textId="36826163" w:rsidR="00AA6B73" w:rsidRDefault="00AA6B73" w:rsidP="00AA6B73">
      <w:pPr>
        <w:pStyle w:val="NoSpacing"/>
      </w:pPr>
      <w:r>
        <w:t>2-</w:t>
      </w:r>
      <w:r>
        <w:tab/>
        <w:t>Man has a God Given guarantee to bear arms</w:t>
      </w:r>
    </w:p>
    <w:p w14:paraId="7C4C1B94" w14:textId="77777777" w:rsidR="00793F2F" w:rsidRDefault="00793F2F" w:rsidP="00AA6B73">
      <w:pPr>
        <w:pStyle w:val="NoSpacing"/>
      </w:pPr>
    </w:p>
    <w:p w14:paraId="1904AE20" w14:textId="6A3D91B3" w:rsidR="00793F2F" w:rsidRDefault="00793F2F" w:rsidP="00AA6B73">
      <w:pPr>
        <w:pStyle w:val="NoSpacing"/>
      </w:pPr>
      <w:r w:rsidRPr="00793F2F">
        <w:t>It is also determined there is no evidence of injury or harm caused by the living man.</w:t>
      </w:r>
    </w:p>
    <w:p w14:paraId="3722B125" w14:textId="77777777" w:rsidR="001305C0" w:rsidRDefault="001305C0" w:rsidP="001305C0">
      <w:pPr>
        <w:pStyle w:val="NoSpacing"/>
      </w:pPr>
    </w:p>
    <w:p w14:paraId="48F2AC70" w14:textId="77777777" w:rsidR="001305C0" w:rsidRPr="00042A93" w:rsidRDefault="001305C0" w:rsidP="001305C0">
      <w:pPr>
        <w:pStyle w:val="NoSpacing"/>
        <w:rPr>
          <w:color w:val="4F6228" w:themeColor="accent3" w:themeShade="80"/>
        </w:rPr>
      </w:pPr>
    </w:p>
    <w:p w14:paraId="0335FA65" w14:textId="226B2F57" w:rsidR="004B57BA" w:rsidRPr="00042A93" w:rsidRDefault="00042A93" w:rsidP="004B57BA">
      <w:pPr>
        <w:pStyle w:val="NoSpacing"/>
        <w:tabs>
          <w:tab w:val="left" w:pos="900"/>
        </w:tabs>
        <w:rPr>
          <w:rFonts w:ascii="Old English Text MT" w:hAnsi="Old English Text MT"/>
          <w:color w:val="4F6228" w:themeColor="accent3" w:themeShade="80"/>
          <w:sz w:val="36"/>
          <w:szCs w:val="36"/>
        </w:rPr>
      </w:pPr>
      <w:r w:rsidRPr="00042A93">
        <w:rPr>
          <w:rFonts w:ascii="Old English Text MT" w:hAnsi="Old English Text MT"/>
          <w:color w:val="4F6228" w:themeColor="accent3" w:themeShade="80"/>
          <w:sz w:val="32"/>
          <w:szCs w:val="32"/>
        </w:rPr>
        <w:t xml:space="preserve">             </w:t>
      </w:r>
    </w:p>
    <w:p w14:paraId="48D3A4CC" w14:textId="2241F609" w:rsidR="004B57BA" w:rsidRPr="00042A93" w:rsidRDefault="004B57BA" w:rsidP="004B57BA">
      <w:pPr>
        <w:pStyle w:val="NoSpacing"/>
        <w:tabs>
          <w:tab w:val="left" w:pos="900"/>
        </w:tabs>
        <w:rPr>
          <w:rFonts w:ascii="Old English Text MT" w:hAnsi="Old English Text MT"/>
          <w:sz w:val="28"/>
          <w:szCs w:val="28"/>
        </w:rPr>
      </w:pPr>
    </w:p>
    <w:p w14:paraId="03D54229" w14:textId="2757D2D2" w:rsidR="00043BAA" w:rsidRDefault="00043BAA" w:rsidP="005075B3">
      <w:pPr>
        <w:rPr>
          <w:rFonts w:ascii="Book Antiqua" w:hAnsi="Book Antiqua"/>
        </w:rPr>
      </w:pPr>
    </w:p>
    <w:p w14:paraId="6F3F9768" w14:textId="0B5C7713" w:rsidR="00043BAA" w:rsidRDefault="00043BAA" w:rsidP="005075B3">
      <w:pPr>
        <w:rPr>
          <w:rFonts w:ascii="Book Antiqua" w:hAnsi="Book Antiqua"/>
        </w:rPr>
      </w:pPr>
    </w:p>
    <w:p w14:paraId="7550B9AA" w14:textId="34EF9D94" w:rsidR="00043BAA" w:rsidRDefault="00043BAA" w:rsidP="005075B3">
      <w:pPr>
        <w:rPr>
          <w:rFonts w:ascii="Book Antiqua" w:hAnsi="Book Antiqua"/>
        </w:rPr>
      </w:pPr>
    </w:p>
    <w:p w14:paraId="677D031E" w14:textId="3692F587" w:rsidR="00043BAA" w:rsidRDefault="00043BAA" w:rsidP="005075B3">
      <w:pPr>
        <w:rPr>
          <w:rFonts w:ascii="Book Antiqua" w:hAnsi="Book Antiqua"/>
        </w:rPr>
      </w:pPr>
    </w:p>
    <w:p w14:paraId="3EE20FD0" w14:textId="77777777" w:rsidR="00043BAA" w:rsidRDefault="00043BAA" w:rsidP="005075B3">
      <w:pPr>
        <w:rPr>
          <w:rFonts w:ascii="Book Antiqua" w:hAnsi="Book Antiqua"/>
        </w:rPr>
      </w:pPr>
    </w:p>
    <w:p w14:paraId="5DEBF56C" w14:textId="03AD1780" w:rsidR="00043BAA" w:rsidRPr="00042A93" w:rsidRDefault="00043BAA" w:rsidP="005075B3">
      <w:pPr>
        <w:rPr>
          <w:rFonts w:ascii="Book Antiqua" w:hAnsi="Book Antiqua"/>
        </w:rPr>
      </w:pPr>
    </w:p>
    <w:sectPr w:rsidR="00043BAA" w:rsidRPr="00042A93" w:rsidSect="00042A93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4D803" w14:textId="77777777" w:rsidR="005925BC" w:rsidRDefault="005925BC" w:rsidP="00D6672B">
      <w:pPr>
        <w:spacing w:after="0" w:line="240" w:lineRule="auto"/>
      </w:pPr>
      <w:r>
        <w:separator/>
      </w:r>
    </w:p>
  </w:endnote>
  <w:endnote w:type="continuationSeparator" w:id="0">
    <w:p w14:paraId="118E9D59" w14:textId="77777777" w:rsidR="005925BC" w:rsidRDefault="005925BC" w:rsidP="00D6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BECFA" w14:textId="77777777" w:rsidR="005925BC" w:rsidRDefault="005925BC" w:rsidP="00D6672B">
      <w:pPr>
        <w:spacing w:after="0" w:line="240" w:lineRule="auto"/>
      </w:pPr>
      <w:r>
        <w:separator/>
      </w:r>
    </w:p>
  </w:footnote>
  <w:footnote w:type="continuationSeparator" w:id="0">
    <w:p w14:paraId="72738966" w14:textId="77777777" w:rsidR="005925BC" w:rsidRDefault="005925BC" w:rsidP="00D667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3EE"/>
    <w:rsid w:val="00042A93"/>
    <w:rsid w:val="00043BAA"/>
    <w:rsid w:val="00070081"/>
    <w:rsid w:val="00081F28"/>
    <w:rsid w:val="000D0746"/>
    <w:rsid w:val="001305C0"/>
    <w:rsid w:val="00154FC8"/>
    <w:rsid w:val="001D2138"/>
    <w:rsid w:val="00213121"/>
    <w:rsid w:val="00226EB2"/>
    <w:rsid w:val="00346FBB"/>
    <w:rsid w:val="003D7A4D"/>
    <w:rsid w:val="003F6926"/>
    <w:rsid w:val="004B2677"/>
    <w:rsid w:val="004B57BA"/>
    <w:rsid w:val="004C43C9"/>
    <w:rsid w:val="004D267C"/>
    <w:rsid w:val="005075B3"/>
    <w:rsid w:val="005925BC"/>
    <w:rsid w:val="006073EE"/>
    <w:rsid w:val="00607B32"/>
    <w:rsid w:val="0061665C"/>
    <w:rsid w:val="00624645"/>
    <w:rsid w:val="00684685"/>
    <w:rsid w:val="0070136F"/>
    <w:rsid w:val="00793F2F"/>
    <w:rsid w:val="008025C9"/>
    <w:rsid w:val="008441F4"/>
    <w:rsid w:val="008A187F"/>
    <w:rsid w:val="008C612B"/>
    <w:rsid w:val="008E3B6D"/>
    <w:rsid w:val="0099059A"/>
    <w:rsid w:val="009B55C3"/>
    <w:rsid w:val="00A82B7A"/>
    <w:rsid w:val="00A94190"/>
    <w:rsid w:val="00AA6B73"/>
    <w:rsid w:val="00AD7FB3"/>
    <w:rsid w:val="00B33CEC"/>
    <w:rsid w:val="00BF7B75"/>
    <w:rsid w:val="00CB0E80"/>
    <w:rsid w:val="00CE7CF3"/>
    <w:rsid w:val="00D063B9"/>
    <w:rsid w:val="00D6672B"/>
    <w:rsid w:val="00DF0AF5"/>
    <w:rsid w:val="00EE3436"/>
    <w:rsid w:val="00FD4072"/>
    <w:rsid w:val="00FE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DA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7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667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67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D66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2B"/>
  </w:style>
  <w:style w:type="paragraph" w:styleId="Footer">
    <w:name w:val="footer"/>
    <w:basedOn w:val="Normal"/>
    <w:link w:val="FooterChar"/>
    <w:uiPriority w:val="99"/>
    <w:unhideWhenUsed/>
    <w:rsid w:val="00D66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72B"/>
  </w:style>
  <w:style w:type="paragraph" w:styleId="NoSpacing">
    <w:name w:val="No Spacing"/>
    <w:uiPriority w:val="1"/>
    <w:qFormat/>
    <w:rsid w:val="005075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7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667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67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D66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2B"/>
  </w:style>
  <w:style w:type="paragraph" w:styleId="Footer">
    <w:name w:val="footer"/>
    <w:basedOn w:val="Normal"/>
    <w:link w:val="FooterChar"/>
    <w:uiPriority w:val="99"/>
    <w:unhideWhenUsed/>
    <w:rsid w:val="00D66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72B"/>
  </w:style>
  <w:style w:type="paragraph" w:styleId="NoSpacing">
    <w:name w:val="No Spacing"/>
    <w:uiPriority w:val="1"/>
    <w:qFormat/>
    <w:rsid w:val="005075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stellarcomputers@outlook.com</cp:lastModifiedBy>
  <cp:revision>21</cp:revision>
  <cp:lastPrinted>2020-04-23T22:00:00Z</cp:lastPrinted>
  <dcterms:created xsi:type="dcterms:W3CDTF">2023-08-21T22:17:00Z</dcterms:created>
  <dcterms:modified xsi:type="dcterms:W3CDTF">2023-08-30T16:40:00Z</dcterms:modified>
</cp:coreProperties>
</file>